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r>
        <w:rPr>
          <w:rFonts w:hint="eastAsia" w:ascii="黑体" w:hAnsi="黑体" w:eastAsia="黑体" w:cs="黑体"/>
          <w:sz w:val="32"/>
          <w:szCs w:val="32"/>
        </w:rPr>
        <w:t>南昌市卫生学校开展学生“10问校园霸凌”</w:t>
      </w:r>
    </w:p>
    <w:p>
      <w:pPr>
        <w:jc w:val="center"/>
        <w:rPr>
          <w:rFonts w:hint="eastAsia" w:ascii="黑体" w:hAnsi="黑体" w:eastAsia="黑体" w:cs="黑体"/>
          <w:sz w:val="32"/>
          <w:szCs w:val="32"/>
        </w:rPr>
      </w:pPr>
      <w:r>
        <w:rPr>
          <w:rFonts w:hint="eastAsia" w:ascii="黑体" w:hAnsi="黑体" w:eastAsia="黑体" w:cs="黑体"/>
          <w:sz w:val="32"/>
          <w:szCs w:val="32"/>
        </w:rPr>
        <w:t>主题公益普法</w:t>
      </w:r>
      <w:r>
        <w:rPr>
          <w:rFonts w:hint="eastAsia" w:ascii="黑体" w:hAnsi="黑体" w:eastAsia="黑体" w:cs="黑体"/>
          <w:sz w:val="32"/>
          <w:szCs w:val="32"/>
          <w:lang w:eastAsia="zh-CN"/>
        </w:rPr>
        <w:t>网络</w:t>
      </w:r>
      <w:r>
        <w:rPr>
          <w:rFonts w:hint="eastAsia" w:ascii="黑体" w:hAnsi="黑体" w:eastAsia="黑体" w:cs="黑体"/>
          <w:sz w:val="32"/>
          <w:szCs w:val="32"/>
        </w:rPr>
        <w:t>直播活动</w:t>
      </w:r>
    </w:p>
    <w:p>
      <w:pPr>
        <w:ind w:firstLine="560" w:firstLineChars="200"/>
        <w:jc w:val="left"/>
        <w:rPr>
          <w:rFonts w:hint="eastAsia" w:ascii="仿宋" w:hAnsi="仿宋" w:eastAsia="仿宋" w:cs="仿宋"/>
          <w:i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color w:val="auto"/>
          <w:sz w:val="28"/>
          <w:szCs w:val="28"/>
          <w:lang w:eastAsia="zh-CN"/>
        </w:rPr>
        <w:t>为积极响应教育部在疫情期间“停课不停教，停课不停学”号召，同时，进一步加强学生精神文明建设，提升</w:t>
      </w:r>
      <w:r>
        <w:rPr>
          <w:rFonts w:hint="eastAsia" w:ascii="仿宋" w:hAnsi="仿宋" w:eastAsia="仿宋" w:cs="仿宋"/>
          <w:i w:val="0"/>
          <w:caps w:val="0"/>
          <w:color w:val="auto"/>
          <w:spacing w:val="0"/>
          <w:sz w:val="28"/>
          <w:szCs w:val="28"/>
          <w:shd w:val="clear" w:fill="FFFFFF"/>
        </w:rPr>
        <w:t>广大学生的法制意识</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2月29日</w:t>
      </w:r>
      <w:r>
        <w:rPr>
          <w:rFonts w:hint="eastAsia" w:ascii="仿宋" w:hAnsi="仿宋" w:eastAsia="仿宋" w:cs="仿宋"/>
          <w:i w:val="0"/>
          <w:caps w:val="0"/>
          <w:color w:val="000000" w:themeColor="text1"/>
          <w:spacing w:val="0"/>
          <w:sz w:val="28"/>
          <w:szCs w:val="28"/>
          <w:shd w:val="clear" w:fill="FFFFFF"/>
          <w:lang w:val="en-US" w:eastAsia="zh-CN"/>
          <w14:textFill>
            <w14:solidFill>
              <w14:schemeClr w14:val="tx1"/>
            </w14:solidFill>
          </w14:textFill>
        </w:rPr>
        <w:t>，南昌市卫生学校学工处特别邀请江西求正沃德律师事务所文山律师团队针对在校学生开展了一次“10问校园霸凌”主题公益普法网络直播活动。</w:t>
      </w:r>
    </w:p>
    <w:p>
      <w:pPr>
        <w:ind w:firstLine="560" w:firstLineChars="200"/>
        <w:jc w:val="left"/>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000000" w:themeColor="text1"/>
          <w:spacing w:val="0"/>
          <w:sz w:val="28"/>
          <w:szCs w:val="28"/>
          <w:shd w:val="clear" w:fill="FFFFFF"/>
          <w:lang w:val="en-US" w:eastAsia="zh-CN"/>
          <w14:textFill>
            <w14:solidFill>
              <w14:schemeClr w14:val="tx1"/>
            </w14:solidFill>
          </w14:textFill>
        </w:rPr>
        <w:t>主讲律师余会针对当前校园安全的突出问题，以“什么是校园霸凌”、“校园霸凌行为有哪些”、“遭遇校园霸凌行为，</w:t>
      </w:r>
      <w:r>
        <w:rPr>
          <w:rFonts w:hint="eastAsia" w:ascii="仿宋" w:hAnsi="仿宋" w:eastAsia="仿宋" w:cs="仿宋"/>
          <w:i w:val="0"/>
          <w:caps w:val="0"/>
          <w:color w:val="auto"/>
          <w:spacing w:val="0"/>
          <w:sz w:val="28"/>
          <w:szCs w:val="28"/>
          <w:shd w:val="clear" w:fill="FFFFFF"/>
          <w:lang w:val="en-US" w:eastAsia="zh-CN"/>
        </w:rPr>
        <w:t>可以向哪些人员或部门求助”等十个问题为切入点，用通俗易懂的语言，深刻形象的案例分析，互动问答的讲解方式为同学们带来了一场精彩而有意义的网络直播课。</w:t>
      </w:r>
    </w:p>
    <w:p>
      <w:pPr>
        <w:ind w:firstLine="560" w:firstLineChars="20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eastAsia="zh-CN"/>
        </w:rPr>
        <w:t>此次网络直播课有助于</w:t>
      </w:r>
      <w:r>
        <w:rPr>
          <w:rFonts w:hint="eastAsia" w:ascii="仿宋" w:hAnsi="仿宋" w:eastAsia="仿宋" w:cs="仿宋"/>
          <w:i w:val="0"/>
          <w:caps w:val="0"/>
          <w:color w:val="auto"/>
          <w:spacing w:val="0"/>
          <w:sz w:val="28"/>
          <w:szCs w:val="28"/>
          <w:shd w:val="clear" w:fill="FFFFFF"/>
        </w:rPr>
        <w:t>保护青少年的身心健康及安全成长，保证学校教育教学工作的正常运行</w:t>
      </w:r>
      <w:r>
        <w:rPr>
          <w:rFonts w:hint="eastAsia" w:ascii="仿宋" w:hAnsi="仿宋" w:eastAsia="仿宋" w:cs="仿宋"/>
          <w:i w:val="0"/>
          <w:caps w:val="0"/>
          <w:color w:val="auto"/>
          <w:spacing w:val="0"/>
          <w:sz w:val="28"/>
          <w:szCs w:val="28"/>
          <w:shd w:val="clear" w:fill="FFFFFF"/>
          <w:lang w:eastAsia="zh-CN"/>
        </w:rPr>
        <w:t>。让广大学生</w:t>
      </w:r>
      <w:r>
        <w:rPr>
          <w:rFonts w:hint="eastAsia" w:ascii="仿宋" w:hAnsi="仿宋" w:eastAsia="仿宋" w:cs="仿宋"/>
          <w:i w:val="0"/>
          <w:caps w:val="0"/>
          <w:color w:val="auto"/>
          <w:spacing w:val="0"/>
          <w:sz w:val="28"/>
          <w:szCs w:val="28"/>
          <w:shd w:val="clear" w:fill="FFFFFF"/>
        </w:rPr>
        <w:t>深刻认识了校园霸凌的危害性，也更明晰识别校园霸凌，</w:t>
      </w:r>
      <w:r>
        <w:rPr>
          <w:rFonts w:hint="eastAsia" w:ascii="仿宋" w:hAnsi="仿宋" w:eastAsia="仿宋" w:cs="仿宋"/>
          <w:i w:val="0"/>
          <w:caps w:val="0"/>
          <w:color w:val="auto"/>
          <w:spacing w:val="0"/>
          <w:sz w:val="28"/>
          <w:szCs w:val="28"/>
        </w:rPr>
        <w:t>懂得</w:t>
      </w:r>
      <w:r>
        <w:rPr>
          <w:rFonts w:hint="eastAsia" w:ascii="仿宋" w:hAnsi="仿宋" w:eastAsia="仿宋" w:cs="仿宋"/>
          <w:i w:val="0"/>
          <w:caps w:val="0"/>
          <w:color w:val="auto"/>
          <w:spacing w:val="0"/>
          <w:sz w:val="28"/>
          <w:szCs w:val="28"/>
          <w:lang w:eastAsia="zh-CN"/>
        </w:rPr>
        <w:t>如何</w:t>
      </w:r>
      <w:r>
        <w:rPr>
          <w:rFonts w:hint="eastAsia" w:ascii="仿宋" w:hAnsi="仿宋" w:eastAsia="仿宋" w:cs="仿宋"/>
          <w:i w:val="0"/>
          <w:caps w:val="0"/>
          <w:color w:val="auto"/>
          <w:spacing w:val="0"/>
          <w:sz w:val="28"/>
          <w:szCs w:val="28"/>
        </w:rPr>
        <w:t>采取妥当的应对方式维护自己的合法权益</w:t>
      </w:r>
      <w:r>
        <w:rPr>
          <w:rFonts w:hint="eastAsia" w:ascii="仿宋" w:hAnsi="仿宋" w:eastAsia="仿宋" w:cs="仿宋"/>
          <w:i w:val="0"/>
          <w:caps w:val="0"/>
          <w:color w:val="auto"/>
          <w:spacing w:val="0"/>
          <w:sz w:val="28"/>
          <w:szCs w:val="28"/>
          <w:shd w:val="clear" w:fill="FFFFFF"/>
          <w:lang w:eastAsia="zh-CN"/>
        </w:rPr>
        <w:t>。</w:t>
      </w:r>
      <w:bookmarkStart w:id="0" w:name="_GoBack"/>
      <w:bookmarkEnd w:id="0"/>
    </w:p>
    <w:p>
      <w:pPr>
        <w:ind w:firstLine="560" w:firstLineChars="200"/>
        <w:jc w:val="right"/>
        <w:rPr>
          <w:rFonts w:hint="eastAsia" w:ascii="仿宋" w:hAnsi="仿宋" w:eastAsia="仿宋" w:cs="仿宋"/>
          <w:i w:val="0"/>
          <w:caps w:val="0"/>
          <w:color w:val="auto"/>
          <w:spacing w:val="0"/>
          <w:sz w:val="28"/>
          <w:szCs w:val="28"/>
          <w:lang w:val="en-US" w:eastAsia="zh-CN"/>
        </w:rPr>
      </w:pPr>
      <w:r>
        <w:rPr>
          <w:rFonts w:hint="eastAsia" w:ascii="仿宋" w:hAnsi="仿宋" w:eastAsia="仿宋" w:cs="仿宋"/>
          <w:i w:val="0"/>
          <w:caps w:val="0"/>
          <w:color w:val="auto"/>
          <w:spacing w:val="0"/>
          <w:sz w:val="28"/>
          <w:szCs w:val="28"/>
          <w:lang w:eastAsia="zh-CN"/>
        </w:rPr>
        <w:t>供稿：南昌市卫生学校学工处</w:t>
      </w:r>
      <w:r>
        <w:rPr>
          <w:rFonts w:hint="eastAsia" w:ascii="仿宋" w:hAnsi="仿宋" w:eastAsia="仿宋" w:cs="仿宋"/>
          <w:i w:val="0"/>
          <w:caps w:val="0"/>
          <w:color w:val="auto"/>
          <w:spacing w:val="0"/>
          <w:sz w:val="28"/>
          <w:szCs w:val="28"/>
          <w:lang w:val="en-US" w:eastAsia="zh-CN"/>
        </w:rPr>
        <w:t xml:space="preserve"> </w:t>
      </w:r>
    </w:p>
    <w:p>
      <w:pPr>
        <w:ind w:firstLine="560" w:firstLineChars="200"/>
        <w:jc w:val="right"/>
        <w:rPr>
          <w:rFonts w:hint="eastAsia" w:ascii="仿宋" w:hAnsi="仿宋" w:eastAsia="仿宋" w:cs="仿宋"/>
          <w:i w:val="0"/>
          <w:caps w:val="0"/>
          <w:color w:val="auto"/>
          <w:spacing w:val="0"/>
          <w:sz w:val="28"/>
          <w:szCs w:val="28"/>
          <w:lang w:val="en-US" w:eastAsia="zh-CN"/>
        </w:rPr>
      </w:pPr>
      <w:r>
        <w:rPr>
          <w:rFonts w:hint="eastAsia" w:ascii="仿宋" w:hAnsi="仿宋" w:eastAsia="仿宋" w:cs="仿宋"/>
          <w:i w:val="0"/>
          <w:caps w:val="0"/>
          <w:color w:val="auto"/>
          <w:spacing w:val="0"/>
          <w:sz w:val="28"/>
          <w:szCs w:val="28"/>
          <w:lang w:val="en-US" w:eastAsia="zh-CN"/>
        </w:rPr>
        <w:drawing>
          <wp:anchor distT="0" distB="0" distL="114300" distR="114300" simplePos="0" relativeHeight="251660288" behindDoc="0" locked="0" layoutInCell="1" allowOverlap="1">
            <wp:simplePos x="0" y="0"/>
            <wp:positionH relativeFrom="column">
              <wp:posOffset>-720090</wp:posOffset>
            </wp:positionH>
            <wp:positionV relativeFrom="paragraph">
              <wp:posOffset>4249420</wp:posOffset>
            </wp:positionV>
            <wp:extent cx="3054350" cy="2237105"/>
            <wp:effectExtent l="0" t="0" r="12700" b="10795"/>
            <wp:wrapSquare wrapText="bothSides"/>
            <wp:docPr id="1" name="图片 1" descr="5学生观看校园霸凌直播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学生观看校园霸凌直播课"/>
                    <pic:cNvPicPr>
                      <a:picLocks noChangeAspect="1"/>
                    </pic:cNvPicPr>
                  </pic:nvPicPr>
                  <pic:blipFill>
                    <a:blip r:embed="rId4"/>
                    <a:stretch>
                      <a:fillRect/>
                    </a:stretch>
                  </pic:blipFill>
                  <pic:spPr>
                    <a:xfrm>
                      <a:off x="0" y="0"/>
                      <a:ext cx="3054350" cy="2237105"/>
                    </a:xfrm>
                    <a:prstGeom prst="rect">
                      <a:avLst/>
                    </a:prstGeom>
                  </pic:spPr>
                </pic:pic>
              </a:graphicData>
            </a:graphic>
          </wp:anchor>
        </w:drawing>
      </w:r>
      <w:r>
        <w:rPr>
          <w:rFonts w:hint="eastAsia" w:ascii="仿宋" w:hAnsi="仿宋" w:eastAsia="仿宋" w:cs="仿宋"/>
          <w:i w:val="0"/>
          <w:caps w:val="0"/>
          <w:color w:val="auto"/>
          <w:spacing w:val="0"/>
          <w:sz w:val="28"/>
          <w:szCs w:val="28"/>
          <w:lang w:val="en-US" w:eastAsia="zh-CN"/>
        </w:rPr>
        <w:drawing>
          <wp:inline distT="0" distB="0" distL="114300" distR="114300">
            <wp:extent cx="3413125" cy="2209165"/>
            <wp:effectExtent l="0" t="0" r="15875" b="635"/>
            <wp:docPr id="2" name="图片 2" descr="4学生观看校园霸凌直播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学生观看校园霸凌直播课"/>
                    <pic:cNvPicPr>
                      <a:picLocks noChangeAspect="1"/>
                    </pic:cNvPicPr>
                  </pic:nvPicPr>
                  <pic:blipFill>
                    <a:blip r:embed="rId5"/>
                    <a:stretch>
                      <a:fillRect/>
                    </a:stretch>
                  </pic:blipFill>
                  <pic:spPr>
                    <a:xfrm>
                      <a:off x="0" y="0"/>
                      <a:ext cx="3413125" cy="2209165"/>
                    </a:xfrm>
                    <a:prstGeom prst="rect">
                      <a:avLst/>
                    </a:prstGeom>
                  </pic:spPr>
                </pic:pic>
              </a:graphicData>
            </a:graphic>
          </wp:inline>
        </w:drawing>
      </w:r>
      <w:r>
        <w:rPr>
          <w:rFonts w:hint="eastAsia" w:ascii="仿宋" w:hAnsi="仿宋" w:eastAsia="仿宋" w:cs="仿宋"/>
          <w:i w:val="0"/>
          <w:caps w:val="0"/>
          <w:color w:val="auto"/>
          <w:spacing w:val="0"/>
          <w:sz w:val="28"/>
          <w:szCs w:val="28"/>
          <w:lang w:val="en-US" w:eastAsia="zh-CN"/>
        </w:rPr>
        <w:drawing>
          <wp:anchor distT="0" distB="0" distL="114300" distR="114300" simplePos="0" relativeHeight="251658240" behindDoc="0" locked="0" layoutInCell="1" allowOverlap="1">
            <wp:simplePos x="0" y="0"/>
            <wp:positionH relativeFrom="column">
              <wp:posOffset>2708910</wp:posOffset>
            </wp:positionH>
            <wp:positionV relativeFrom="paragraph">
              <wp:posOffset>1847850</wp:posOffset>
            </wp:positionV>
            <wp:extent cx="3637915" cy="1920875"/>
            <wp:effectExtent l="0" t="0" r="635" b="3175"/>
            <wp:wrapSquare wrapText="bothSides"/>
            <wp:docPr id="4" name="图片 4" descr="1 校园霸凌直播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校园霸凌直播课"/>
                    <pic:cNvPicPr>
                      <a:picLocks noChangeAspect="1"/>
                    </pic:cNvPicPr>
                  </pic:nvPicPr>
                  <pic:blipFill>
                    <a:blip r:embed="rId6"/>
                    <a:srcRect l="8832"/>
                    <a:stretch>
                      <a:fillRect/>
                    </a:stretch>
                  </pic:blipFill>
                  <pic:spPr>
                    <a:xfrm>
                      <a:off x="0" y="0"/>
                      <a:ext cx="3637915" cy="1920875"/>
                    </a:xfrm>
                    <a:prstGeom prst="rect">
                      <a:avLst/>
                    </a:prstGeom>
                  </pic:spPr>
                </pic:pic>
              </a:graphicData>
            </a:graphic>
          </wp:anchor>
        </w:drawing>
      </w:r>
      <w:r>
        <w:rPr>
          <w:rFonts w:hint="eastAsia" w:ascii="仿宋" w:hAnsi="仿宋" w:eastAsia="仿宋" w:cs="仿宋"/>
          <w:i w:val="0"/>
          <w:caps w:val="0"/>
          <w:color w:val="auto"/>
          <w:spacing w:val="0"/>
          <w:sz w:val="28"/>
          <w:szCs w:val="28"/>
          <w:lang w:val="en-US" w:eastAsia="zh-CN"/>
        </w:rPr>
        <w:drawing>
          <wp:anchor distT="0" distB="0" distL="114300" distR="114300" simplePos="0" relativeHeight="251659264" behindDoc="0" locked="0" layoutInCell="1" allowOverlap="1">
            <wp:simplePos x="0" y="0"/>
            <wp:positionH relativeFrom="column">
              <wp:posOffset>-835025</wp:posOffset>
            </wp:positionH>
            <wp:positionV relativeFrom="paragraph">
              <wp:posOffset>1844040</wp:posOffset>
            </wp:positionV>
            <wp:extent cx="3267075" cy="1898015"/>
            <wp:effectExtent l="0" t="0" r="9525" b="6985"/>
            <wp:wrapSquare wrapText="bothSides"/>
            <wp:docPr id="3" name="图片 3" descr="2校园霸凌直播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校园霸凌直播课"/>
                    <pic:cNvPicPr>
                      <a:picLocks noChangeAspect="1"/>
                    </pic:cNvPicPr>
                  </pic:nvPicPr>
                  <pic:blipFill>
                    <a:blip r:embed="rId7"/>
                    <a:srcRect l="9951" r="6796"/>
                    <a:stretch>
                      <a:fillRect/>
                    </a:stretch>
                  </pic:blipFill>
                  <pic:spPr>
                    <a:xfrm>
                      <a:off x="0" y="0"/>
                      <a:ext cx="3267075" cy="189801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196D9C"/>
    <w:rsid w:val="11055E43"/>
    <w:rsid w:val="113D4E24"/>
    <w:rsid w:val="11950A26"/>
    <w:rsid w:val="13B0447F"/>
    <w:rsid w:val="15722CC2"/>
    <w:rsid w:val="15ED67DB"/>
    <w:rsid w:val="1BEF79FC"/>
    <w:rsid w:val="1DF74B9A"/>
    <w:rsid w:val="1E360642"/>
    <w:rsid w:val="24C22EC7"/>
    <w:rsid w:val="250A27B3"/>
    <w:rsid w:val="2E8B4BBC"/>
    <w:rsid w:val="2FEF62E8"/>
    <w:rsid w:val="34DE7660"/>
    <w:rsid w:val="368E0E78"/>
    <w:rsid w:val="3736010D"/>
    <w:rsid w:val="37C5047C"/>
    <w:rsid w:val="38673B3F"/>
    <w:rsid w:val="39144BF1"/>
    <w:rsid w:val="3AF46C24"/>
    <w:rsid w:val="3B1355C7"/>
    <w:rsid w:val="3D215AF8"/>
    <w:rsid w:val="40A639A2"/>
    <w:rsid w:val="417F31F3"/>
    <w:rsid w:val="429C4BD1"/>
    <w:rsid w:val="46AF10CD"/>
    <w:rsid w:val="476218A6"/>
    <w:rsid w:val="48321B8F"/>
    <w:rsid w:val="4A6B5F03"/>
    <w:rsid w:val="4D127F4E"/>
    <w:rsid w:val="4F74174F"/>
    <w:rsid w:val="50F565A4"/>
    <w:rsid w:val="528456BA"/>
    <w:rsid w:val="54D304C7"/>
    <w:rsid w:val="56423865"/>
    <w:rsid w:val="57173862"/>
    <w:rsid w:val="5B606AE7"/>
    <w:rsid w:val="5FC55BB6"/>
    <w:rsid w:val="61206044"/>
    <w:rsid w:val="62E55346"/>
    <w:rsid w:val="65301DD5"/>
    <w:rsid w:val="66FB2E68"/>
    <w:rsid w:val="679E3072"/>
    <w:rsid w:val="67DC2528"/>
    <w:rsid w:val="6A6133FC"/>
    <w:rsid w:val="6B5C4CEC"/>
    <w:rsid w:val="6DF965A4"/>
    <w:rsid w:val="6E422F2B"/>
    <w:rsid w:val="72FD1D50"/>
    <w:rsid w:val="73F9182A"/>
    <w:rsid w:val="7560211D"/>
    <w:rsid w:val="76A609D4"/>
    <w:rsid w:val="79A358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qhtf</dc:creator>
  <cp:lastModifiedBy>lfy20160730</cp:lastModifiedBy>
  <dcterms:modified xsi:type="dcterms:W3CDTF">2020-02-29T12:44:43Z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